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5-1038</w:t>
      </w:r>
      <w:r>
        <w:rPr>
          <w:rFonts w:ascii="Times New Roman" w:eastAsia="Times New Roman" w:hAnsi="Times New Roman" w:cs="Times New Roman"/>
        </w:rPr>
        <w:t>-2612/2026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</w:t>
      </w:r>
      <w:r>
        <w:rPr>
          <w:rFonts w:ascii="Times New Roman" w:eastAsia="Times New Roman" w:hAnsi="Times New Roman" w:cs="Times New Roman"/>
        </w:rPr>
        <w:t>05943-83</w:t>
      </w:r>
    </w:p>
    <w:p>
      <w:pPr>
        <w:spacing w:before="0" w:after="0"/>
        <w:ind w:right="26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25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Думлер Галина Павловна,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7"/>
          <w:szCs w:val="27"/>
        </w:rPr>
        <w:t>ст.20.25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259" w:lineRule="auto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Федотова Николая Николаевича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4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24.07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часов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нут </w:t>
      </w:r>
      <w:r>
        <w:rPr>
          <w:rFonts w:ascii="Times New Roman" w:eastAsia="Times New Roman" w:hAnsi="Times New Roman" w:cs="Times New Roman"/>
          <w:sz w:val="27"/>
          <w:szCs w:val="27"/>
        </w:rPr>
        <w:t>Федотов Н.Н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находясь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возле </w:t>
      </w:r>
      <w:r>
        <w:rPr>
          <w:rStyle w:val="cat-UserDefinedgrp-35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находился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7"/>
          <w:szCs w:val="27"/>
        </w:rPr>
        <w:t>невнятную речь,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неопрятный внешний вид (одежда испачкана),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т.е.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виде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</w:t>
      </w:r>
      <w:r>
        <w:rPr>
          <w:rFonts w:ascii="Times New Roman" w:eastAsia="Times New Roman" w:hAnsi="Times New Roman" w:cs="Times New Roman"/>
          <w:sz w:val="27"/>
          <w:szCs w:val="27"/>
        </w:rPr>
        <w:t>заседании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Федотов Н.Н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В д</w:t>
      </w:r>
      <w:r>
        <w:rPr>
          <w:rFonts w:ascii="Times New Roman" w:eastAsia="Times New Roman" w:hAnsi="Times New Roman" w:cs="Times New Roman"/>
          <w:sz w:val="27"/>
          <w:szCs w:val="27"/>
        </w:rPr>
        <w:t>оказател</w:t>
      </w:r>
      <w:r>
        <w:rPr>
          <w:rFonts w:ascii="Times New Roman" w:eastAsia="Times New Roman" w:hAnsi="Times New Roman" w:cs="Times New Roman"/>
          <w:sz w:val="27"/>
          <w:szCs w:val="27"/>
        </w:rPr>
        <w:t>ьс</w:t>
      </w:r>
      <w:r>
        <w:rPr>
          <w:rFonts w:ascii="Times New Roman" w:eastAsia="Times New Roman" w:hAnsi="Times New Roman" w:cs="Times New Roman"/>
          <w:sz w:val="27"/>
          <w:szCs w:val="27"/>
        </w:rPr>
        <w:t>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Федотова Н.Н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нистративном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24.07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422989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полицейского ОБППСП УМВД России по г. Сургуту от 24.07.2026;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объяснением </w:t>
      </w:r>
      <w:r>
        <w:rPr>
          <w:rFonts w:ascii="Times New Roman" w:eastAsia="Times New Roman" w:hAnsi="Times New Roman" w:cs="Times New Roman"/>
          <w:sz w:val="27"/>
          <w:szCs w:val="27"/>
        </w:rPr>
        <w:t>Закировой К.В. от 24.07.2026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протоколом о направлении на медицинское освидетельствование на состояние опьянения от 24.07.2026;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24.07.2026 г. установлено у </w:t>
      </w:r>
      <w:r>
        <w:rPr>
          <w:rFonts w:ascii="Times New Roman" w:eastAsia="Times New Roman" w:hAnsi="Times New Roman" w:cs="Times New Roman"/>
          <w:sz w:val="27"/>
          <w:szCs w:val="27"/>
        </w:rPr>
        <w:t>Федотова Н.Н</w:t>
      </w:r>
      <w:r>
        <w:rPr>
          <w:rFonts w:ascii="Times New Roman" w:eastAsia="Times New Roman" w:hAnsi="Times New Roman" w:cs="Times New Roman"/>
          <w:sz w:val="27"/>
          <w:szCs w:val="27"/>
        </w:rPr>
        <w:t>. состояние опьянения.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заявлено,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было.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Федотова Н.Н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7"/>
          <w:szCs w:val="27"/>
        </w:rPr>
        <w:t>ст.20.21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появление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общественном месте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 4.6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обстоятельства совершения, данные о личности нарушителя, отношение последнего к содеянному, а также цели и задачи административного наказания.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29.9-29.11 КоАП РФ, мировой судья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Федотова Николая Николаевича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виновной в совершении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предусмотренного ст. 20.21 КоАП РФ и назначить ей административное наказание в виде административного штрафа в размере 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500,00 рублей. 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на реквизиты: получатель УФК по Ханты-Мансийскому автономному округу-Югре (Департамент административного обеспечения Ханты-Мансийского автономного округа-Югры л/с 04872D08080), Банк: ОКЦ №8 УГУ Банка России//УФК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860101001; КБК 72011601203019000140; УИН 0412365400675010382620170. 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штрафа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106.</w:t>
      </w:r>
    </w:p>
    <w:p>
      <w:pPr>
        <w:widowControl w:val="0"/>
        <w:spacing w:before="0" w:after="0" w:line="216" w:lineRule="auto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ч. 1 ст. 20.25 Кодекса Российской Федерации об административных правонарушениях.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Ханты-Мансийского автономного округа-Югры в течение 10 дней со дня вручения или получения копии постановления с подачей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 w:line="233" w:lineRule="auto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 w:line="233" w:lineRule="auto"/>
        <w:rPr>
          <w:sz w:val="28"/>
          <w:szCs w:val="28"/>
        </w:rPr>
      </w:pP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25 июля</w:t>
      </w:r>
      <w:r>
        <w:rPr>
          <w:rFonts w:ascii="Times New Roman" w:eastAsia="Times New Roman" w:hAnsi="Times New Roman" w:cs="Times New Roman"/>
        </w:rPr>
        <w:t xml:space="preserve"> 2026 г.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widowControl w:val="0"/>
        <w:spacing w:before="0" w:after="0" w:line="233" w:lineRule="auto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05-764/2612/2026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0">
    <w:name w:val="cat-UserDefined grp-34 rplc-10"/>
    <w:basedOn w:val="DefaultParagraphFont"/>
  </w:style>
  <w:style w:type="character" w:customStyle="1" w:styleId="cat-UserDefinedgrp-35rplc-19">
    <w:name w:val="cat-UserDefined grp-35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